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FC" w:rsidRDefault="008A4E97" w:rsidP="00F91D4C">
      <w:pPr>
        <w:ind w:firstLine="708"/>
        <w:jc w:val="center"/>
        <w:rPr>
          <w:rFonts w:ascii="Times New Roman" w:hAnsi="Times New Roman" w:cs="Times New Roman"/>
          <w:b/>
          <w:sz w:val="36"/>
          <w:szCs w:val="36"/>
        </w:rPr>
      </w:pPr>
      <w:r>
        <w:rPr>
          <w:rFonts w:ascii="Times New Roman" w:hAnsi="Times New Roman" w:cs="Times New Roman"/>
          <w:noProof/>
          <w:color w:val="FF0000"/>
          <w:sz w:val="24"/>
          <w:szCs w:val="24"/>
          <w:lang w:eastAsia="tr-TR"/>
        </w:rPr>
        <w:drawing>
          <wp:anchor distT="0" distB="0" distL="114300" distR="114300" simplePos="0" relativeHeight="251660288" behindDoc="0" locked="0" layoutInCell="1" allowOverlap="1" wp14:anchorId="302216E6" wp14:editId="26D5438F">
            <wp:simplePos x="0" y="0"/>
            <wp:positionH relativeFrom="column">
              <wp:posOffset>4748530</wp:posOffset>
            </wp:positionH>
            <wp:positionV relativeFrom="paragraph">
              <wp:posOffset>-861695</wp:posOffset>
            </wp:positionV>
            <wp:extent cx="1704975" cy="1704975"/>
            <wp:effectExtent l="0" t="0" r="952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6">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FF0000"/>
          <w:sz w:val="24"/>
          <w:szCs w:val="24"/>
          <w:lang w:eastAsia="tr-TR"/>
        </w:rPr>
        <w:drawing>
          <wp:anchor distT="0" distB="0" distL="114300" distR="114300" simplePos="0" relativeHeight="251658240" behindDoc="0" locked="0" layoutInCell="1" allowOverlap="1">
            <wp:simplePos x="0" y="0"/>
            <wp:positionH relativeFrom="column">
              <wp:posOffset>-814070</wp:posOffset>
            </wp:positionH>
            <wp:positionV relativeFrom="paragraph">
              <wp:posOffset>-861695</wp:posOffset>
            </wp:positionV>
            <wp:extent cx="1704975" cy="17049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6">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page">
              <wp14:pctWidth>0</wp14:pctWidth>
            </wp14:sizeRelH>
            <wp14:sizeRelV relativeFrom="page">
              <wp14:pctHeight>0</wp14:pctHeight>
            </wp14:sizeRelV>
          </wp:anchor>
        </w:drawing>
      </w:r>
    </w:p>
    <w:p w:rsidR="002219FC" w:rsidRDefault="002219FC" w:rsidP="00F91D4C">
      <w:pPr>
        <w:ind w:firstLine="708"/>
        <w:jc w:val="center"/>
        <w:rPr>
          <w:rFonts w:ascii="Times New Roman" w:hAnsi="Times New Roman" w:cs="Times New Roman"/>
          <w:b/>
          <w:sz w:val="36"/>
          <w:szCs w:val="36"/>
        </w:rPr>
      </w:pPr>
    </w:p>
    <w:p w:rsidR="008342F6" w:rsidRDefault="00F91D4C" w:rsidP="00F91D4C">
      <w:pPr>
        <w:ind w:firstLine="708"/>
        <w:jc w:val="center"/>
        <w:rPr>
          <w:rFonts w:ascii="Times New Roman" w:hAnsi="Times New Roman" w:cs="Times New Roman"/>
          <w:b/>
          <w:sz w:val="36"/>
          <w:szCs w:val="36"/>
        </w:rPr>
      </w:pPr>
      <w:r w:rsidRPr="00F91D4C">
        <w:rPr>
          <w:rFonts w:ascii="Times New Roman" w:hAnsi="Times New Roman" w:cs="Times New Roman"/>
          <w:b/>
          <w:sz w:val="36"/>
          <w:szCs w:val="36"/>
        </w:rPr>
        <w:t>OKUL REHBERLİK ve PSİKOLOJİK DANIŞMA PROGRAMI HAZIRLAMA ESASLARI NELERDİR?</w:t>
      </w:r>
    </w:p>
    <w:p w:rsidR="00F91D4C" w:rsidRDefault="00F91D4C" w:rsidP="00F91D4C">
      <w:pPr>
        <w:ind w:firstLine="708"/>
        <w:jc w:val="both"/>
        <w:rPr>
          <w:rFonts w:ascii="Times New Roman" w:hAnsi="Times New Roman" w:cs="Times New Roman"/>
          <w:sz w:val="24"/>
          <w:szCs w:val="24"/>
        </w:rPr>
      </w:pPr>
    </w:p>
    <w:p w:rsidR="00F91D4C" w:rsidRPr="00906C36" w:rsidRDefault="00F91D4C" w:rsidP="00906C36">
      <w:pPr>
        <w:pStyle w:val="ListeParagraf"/>
        <w:numPr>
          <w:ilvl w:val="0"/>
          <w:numId w:val="1"/>
        </w:numPr>
        <w:jc w:val="both"/>
        <w:rPr>
          <w:rFonts w:ascii="Times New Roman" w:hAnsi="Times New Roman" w:cs="Times New Roman"/>
          <w:sz w:val="24"/>
          <w:szCs w:val="24"/>
        </w:rPr>
      </w:pPr>
      <w:r w:rsidRPr="00906C36">
        <w:rPr>
          <w:rFonts w:ascii="Times New Roman" w:hAnsi="Times New Roman" w:cs="Times New Roman"/>
          <w:sz w:val="24"/>
          <w:szCs w:val="24"/>
        </w:rPr>
        <w:t>MEB’e bağlı tüm resmi ve özel okullarda öğrenci ihtiyaç analizlerinden, paydaş öneri/görüşlerinden ve önceki eğitim-öğretim yılına ait çalışma verilerinden yararlanılarak okul rehberlik ve psikolojik danışma programı hazırlanır. Programda o yıl için belirlenen genel hedef, yerel hedef ve özel hedeflere yönelik çalışmalara yer vermek zorunludur. Tüm hedeflerin öğrenci, öğretmen ve veli gruplarından her biriyle çalışılması önerilir.</w:t>
      </w:r>
    </w:p>
    <w:p w:rsidR="00906C36" w:rsidRDefault="00906C36" w:rsidP="00906C36">
      <w:pPr>
        <w:pStyle w:val="ListeParagraf"/>
        <w:jc w:val="both"/>
        <w:rPr>
          <w:rFonts w:ascii="Times New Roman" w:hAnsi="Times New Roman" w:cs="Times New Roman"/>
          <w:sz w:val="24"/>
          <w:szCs w:val="24"/>
        </w:rPr>
      </w:pPr>
    </w:p>
    <w:p w:rsidR="00F91D4C" w:rsidRPr="00906C36" w:rsidRDefault="00F91D4C" w:rsidP="00906C36">
      <w:pPr>
        <w:pStyle w:val="ListeParagraf"/>
        <w:numPr>
          <w:ilvl w:val="0"/>
          <w:numId w:val="1"/>
        </w:numPr>
        <w:jc w:val="both"/>
        <w:rPr>
          <w:rFonts w:ascii="Times New Roman" w:hAnsi="Times New Roman" w:cs="Times New Roman"/>
          <w:sz w:val="24"/>
          <w:szCs w:val="24"/>
        </w:rPr>
      </w:pPr>
      <w:r w:rsidRPr="00906C36">
        <w:rPr>
          <w:rFonts w:ascii="Times New Roman" w:hAnsi="Times New Roman" w:cs="Times New Roman"/>
          <w:sz w:val="24"/>
          <w:szCs w:val="24"/>
        </w:rPr>
        <w:t>Okul rehberlik ve psikolojik danışma programı, verilen hizmetlerin temelinde yer alır, hizmetlerin etkililiğini artırır ve kanıta dayalı hizmet sunmayı sağlar. Bu nedenle hazırlanan okul rehberlik ve psikolojik danışma programının gerçekçi ve uygulanabilir olması gerekmektedir. Zorunlu durumlar haricinde programa uyulması esastır. Bu nedenle ay içinde çok fazla çalışma planlamak yerine, uygulanabilir bir program hazırlamak gerekmektedir.</w:t>
      </w:r>
    </w:p>
    <w:p w:rsidR="00906C36" w:rsidRDefault="00906C36" w:rsidP="00906C36">
      <w:pPr>
        <w:pStyle w:val="ListeParagraf"/>
        <w:jc w:val="both"/>
        <w:rPr>
          <w:rFonts w:ascii="Times New Roman" w:hAnsi="Times New Roman" w:cs="Times New Roman"/>
          <w:color w:val="FF0000"/>
          <w:sz w:val="24"/>
          <w:szCs w:val="24"/>
        </w:rPr>
      </w:pPr>
    </w:p>
    <w:p w:rsidR="00F91D4C" w:rsidRPr="00906C36" w:rsidRDefault="00F91D4C" w:rsidP="00906C36">
      <w:pPr>
        <w:pStyle w:val="ListeParagraf"/>
        <w:numPr>
          <w:ilvl w:val="0"/>
          <w:numId w:val="1"/>
        </w:numPr>
        <w:jc w:val="both"/>
        <w:rPr>
          <w:rFonts w:ascii="Times New Roman" w:hAnsi="Times New Roman" w:cs="Times New Roman"/>
          <w:color w:val="FF0000"/>
          <w:sz w:val="24"/>
          <w:szCs w:val="24"/>
        </w:rPr>
      </w:pPr>
      <w:r w:rsidRPr="00906C36">
        <w:rPr>
          <w:rFonts w:ascii="Times New Roman" w:hAnsi="Times New Roman" w:cs="Times New Roman"/>
          <w:color w:val="FF0000"/>
          <w:sz w:val="24"/>
          <w:szCs w:val="24"/>
        </w:rPr>
        <w:t>Birden fazla rehber öğretmen/psikolojik danışmanı olan eğitim kurumlarında okul rehberlik ve psikolojik danışma programı rehber öğretmen/psikolojik danışmanlar</w:t>
      </w:r>
      <w:r w:rsidR="002219FC">
        <w:rPr>
          <w:rFonts w:ascii="Times New Roman" w:hAnsi="Times New Roman" w:cs="Times New Roman"/>
          <w:color w:val="FF0000"/>
          <w:sz w:val="24"/>
          <w:szCs w:val="24"/>
        </w:rPr>
        <w:t xml:space="preserve"> tarafından ortak hazırlanır. </w:t>
      </w:r>
      <w:proofErr w:type="gramStart"/>
      <w:r w:rsidR="002219FC">
        <w:rPr>
          <w:rFonts w:ascii="Times New Roman" w:hAnsi="Times New Roman" w:cs="Times New Roman"/>
          <w:color w:val="FF0000"/>
          <w:sz w:val="24"/>
          <w:szCs w:val="24"/>
        </w:rPr>
        <w:t>(</w:t>
      </w:r>
      <w:proofErr w:type="gramEnd"/>
      <w:r w:rsidRPr="00906C36">
        <w:rPr>
          <w:rFonts w:ascii="Times New Roman" w:hAnsi="Times New Roman" w:cs="Times New Roman"/>
          <w:color w:val="FF0000"/>
          <w:sz w:val="24"/>
          <w:szCs w:val="24"/>
        </w:rPr>
        <w:t>Okulun yıllık rehberlik programı</w:t>
      </w:r>
      <w:r w:rsidR="008A4E97">
        <w:rPr>
          <w:rFonts w:ascii="Times New Roman" w:hAnsi="Times New Roman" w:cs="Times New Roman"/>
          <w:color w:val="FF0000"/>
          <w:sz w:val="24"/>
          <w:szCs w:val="24"/>
        </w:rPr>
        <w:t xml:space="preserve"> taslağı</w:t>
      </w:r>
      <w:r w:rsidRPr="00906C36">
        <w:rPr>
          <w:rFonts w:ascii="Times New Roman" w:hAnsi="Times New Roman" w:cs="Times New Roman"/>
          <w:color w:val="FF0000"/>
          <w:sz w:val="24"/>
          <w:szCs w:val="24"/>
        </w:rPr>
        <w:t xml:space="preserve"> rehber öğretmenler tarafından ortak hazırlanır. </w:t>
      </w:r>
      <w:proofErr w:type="gramStart"/>
      <w:r w:rsidRPr="00906C36">
        <w:rPr>
          <w:rFonts w:ascii="Times New Roman" w:hAnsi="Times New Roman" w:cs="Times New Roman"/>
          <w:color w:val="FF0000"/>
          <w:sz w:val="24"/>
          <w:szCs w:val="24"/>
        </w:rPr>
        <w:t>e</w:t>
      </w:r>
      <w:proofErr w:type="gramEnd"/>
      <w:r w:rsidRPr="00906C36">
        <w:rPr>
          <w:rFonts w:ascii="Times New Roman" w:hAnsi="Times New Roman" w:cs="Times New Roman"/>
          <w:color w:val="FF0000"/>
          <w:sz w:val="24"/>
          <w:szCs w:val="24"/>
        </w:rPr>
        <w:t xml:space="preserve"> rehberlik sistemine giriş yapılırken ise bir rehber öğretmenin sisteminden giriş yapılması yeterlidir. Yapılan bu program girişini diğer rehber öğretmenler de kendi </w:t>
      </w:r>
      <w:proofErr w:type="spellStart"/>
      <w:r w:rsidRPr="00906C36">
        <w:rPr>
          <w:rFonts w:ascii="Times New Roman" w:hAnsi="Times New Roman" w:cs="Times New Roman"/>
          <w:color w:val="FF0000"/>
          <w:sz w:val="24"/>
          <w:szCs w:val="24"/>
        </w:rPr>
        <w:t>mebbisi</w:t>
      </w:r>
      <w:proofErr w:type="spellEnd"/>
      <w:r w:rsidRPr="00906C36">
        <w:rPr>
          <w:rFonts w:ascii="Times New Roman" w:hAnsi="Times New Roman" w:cs="Times New Roman"/>
          <w:color w:val="FF0000"/>
          <w:sz w:val="24"/>
          <w:szCs w:val="24"/>
        </w:rPr>
        <w:t xml:space="preserve"> üzerinden görebilir. Ay</w:t>
      </w:r>
      <w:r w:rsidR="00DB7BD9">
        <w:rPr>
          <w:rFonts w:ascii="Times New Roman" w:hAnsi="Times New Roman" w:cs="Times New Roman"/>
          <w:color w:val="FF0000"/>
          <w:sz w:val="24"/>
          <w:szCs w:val="24"/>
        </w:rPr>
        <w:t>rı ayrı sınıflardan sorumlu olunma</w:t>
      </w:r>
      <w:bookmarkStart w:id="0" w:name="_GoBack"/>
      <w:bookmarkEnd w:id="0"/>
      <w:r w:rsidRPr="00906C36">
        <w:rPr>
          <w:rFonts w:ascii="Times New Roman" w:hAnsi="Times New Roman" w:cs="Times New Roman"/>
          <w:color w:val="FF0000"/>
          <w:sz w:val="24"/>
          <w:szCs w:val="24"/>
        </w:rPr>
        <w:t>sı yıllık planı etkilemez. Yıllık plan tüm okulu kapsayacak şekilde hazırlanmalıdır. Sınıf bazında ayrım grup veri girişi yapılırken sınıf seçerek yapılır.</w:t>
      </w:r>
      <w:proofErr w:type="gramStart"/>
      <w:r w:rsidRPr="00906C36">
        <w:rPr>
          <w:rFonts w:ascii="Times New Roman" w:hAnsi="Times New Roman" w:cs="Times New Roman"/>
          <w:color w:val="FF0000"/>
          <w:sz w:val="24"/>
          <w:szCs w:val="24"/>
        </w:rPr>
        <w:t>)</w:t>
      </w:r>
      <w:proofErr w:type="gramEnd"/>
    </w:p>
    <w:p w:rsidR="00906C36" w:rsidRDefault="00906C36" w:rsidP="00906C36">
      <w:pPr>
        <w:pStyle w:val="ListeParagraf"/>
        <w:jc w:val="both"/>
        <w:rPr>
          <w:rFonts w:ascii="Times New Roman" w:hAnsi="Times New Roman" w:cs="Times New Roman"/>
          <w:color w:val="000000" w:themeColor="text1"/>
          <w:sz w:val="24"/>
          <w:szCs w:val="24"/>
        </w:rPr>
      </w:pPr>
    </w:p>
    <w:p w:rsidR="00906C36" w:rsidRPr="00906C36" w:rsidRDefault="00906C36" w:rsidP="00906C36">
      <w:pPr>
        <w:pStyle w:val="ListeParagraf"/>
        <w:numPr>
          <w:ilvl w:val="0"/>
          <w:numId w:val="1"/>
        </w:numPr>
        <w:jc w:val="both"/>
        <w:rPr>
          <w:rFonts w:ascii="Times New Roman" w:hAnsi="Times New Roman" w:cs="Times New Roman"/>
          <w:color w:val="000000" w:themeColor="text1"/>
          <w:sz w:val="24"/>
          <w:szCs w:val="24"/>
        </w:rPr>
      </w:pPr>
      <w:r w:rsidRPr="00906C36">
        <w:rPr>
          <w:rFonts w:ascii="Times New Roman" w:hAnsi="Times New Roman" w:cs="Times New Roman"/>
          <w:color w:val="000000" w:themeColor="text1"/>
          <w:sz w:val="24"/>
          <w:szCs w:val="24"/>
        </w:rPr>
        <w:t>Birden fazla rehber öğretmen/psikolojik danışmanı olan eğitim kurumlarında haftalık program her bir rehber öğretmen/psikolojik danışman tarafından kendi sorumlulukları çerçevesinde ayrı ayrı hazırlanır.</w:t>
      </w:r>
    </w:p>
    <w:p w:rsidR="00906C36" w:rsidRDefault="00906C36" w:rsidP="00906C36">
      <w:pPr>
        <w:pStyle w:val="ListeParagraf"/>
        <w:jc w:val="both"/>
        <w:rPr>
          <w:rFonts w:ascii="Times New Roman" w:hAnsi="Times New Roman" w:cs="Times New Roman"/>
          <w:color w:val="000000" w:themeColor="text1"/>
          <w:sz w:val="24"/>
          <w:szCs w:val="24"/>
        </w:rPr>
      </w:pPr>
    </w:p>
    <w:p w:rsidR="00906C36" w:rsidRDefault="00906C36" w:rsidP="00906C36">
      <w:pPr>
        <w:pStyle w:val="ListeParagraf"/>
        <w:numPr>
          <w:ilvl w:val="0"/>
          <w:numId w:val="1"/>
        </w:numPr>
        <w:jc w:val="both"/>
        <w:rPr>
          <w:rFonts w:ascii="Times New Roman" w:hAnsi="Times New Roman" w:cs="Times New Roman"/>
          <w:color w:val="000000" w:themeColor="text1"/>
          <w:sz w:val="24"/>
          <w:szCs w:val="24"/>
        </w:rPr>
      </w:pPr>
      <w:r w:rsidRPr="00906C36">
        <w:rPr>
          <w:rFonts w:ascii="Times New Roman" w:hAnsi="Times New Roman" w:cs="Times New Roman"/>
          <w:color w:val="000000" w:themeColor="text1"/>
          <w:sz w:val="24"/>
          <w:szCs w:val="24"/>
        </w:rPr>
        <w:t>Okul rehberlik ve psikolojik danışma programı hazırlarken MEB Rehberlik ve Psikolojik Danışma Hizmetleri Sunum Sistemi “Grup Çalışmaları” bölümünden yararlanılır. Okul rehberlik ve psikolojik danışma programında bireysel çalışmalara yer verilmez. Bireysel çalışmalar, haftalık program hazırlarken randevu verme özelliği ile programa yerleştirilir.</w:t>
      </w:r>
    </w:p>
    <w:p w:rsidR="00906C36" w:rsidRPr="00906C36" w:rsidRDefault="00906C36" w:rsidP="00906C36">
      <w:pPr>
        <w:pStyle w:val="ListeParagraf"/>
        <w:rPr>
          <w:rFonts w:ascii="Times New Roman" w:hAnsi="Times New Roman" w:cs="Times New Roman"/>
          <w:color w:val="000000" w:themeColor="text1"/>
          <w:sz w:val="24"/>
          <w:szCs w:val="24"/>
        </w:rPr>
      </w:pPr>
    </w:p>
    <w:p w:rsidR="00906C36" w:rsidRDefault="00404239" w:rsidP="00906C36">
      <w:pPr>
        <w:pStyle w:val="ListeParagraf"/>
        <w:numPr>
          <w:ilvl w:val="0"/>
          <w:numId w:val="1"/>
        </w:numPr>
        <w:jc w:val="both"/>
        <w:rPr>
          <w:rFonts w:ascii="Times New Roman" w:hAnsi="Times New Roman" w:cs="Times New Roman"/>
          <w:color w:val="FF0000"/>
          <w:sz w:val="24"/>
          <w:szCs w:val="24"/>
        </w:rPr>
      </w:pPr>
      <w:r w:rsidRPr="00404239">
        <w:rPr>
          <w:rFonts w:ascii="Times New Roman" w:hAnsi="Times New Roman" w:cs="Times New Roman"/>
          <w:color w:val="FF0000"/>
          <w:sz w:val="24"/>
          <w:szCs w:val="24"/>
        </w:rPr>
        <w:lastRenderedPageBreak/>
        <w:t xml:space="preserve">Okul </w:t>
      </w:r>
      <w:proofErr w:type="spellStart"/>
      <w:r w:rsidRPr="00404239">
        <w:rPr>
          <w:rFonts w:ascii="Times New Roman" w:hAnsi="Times New Roman" w:cs="Times New Roman"/>
          <w:color w:val="FF0000"/>
          <w:sz w:val="24"/>
          <w:szCs w:val="24"/>
        </w:rPr>
        <w:t>Psikososyal</w:t>
      </w:r>
      <w:proofErr w:type="spellEnd"/>
      <w:r w:rsidRPr="00404239">
        <w:rPr>
          <w:rFonts w:ascii="Times New Roman" w:hAnsi="Times New Roman" w:cs="Times New Roman"/>
          <w:color w:val="FF0000"/>
          <w:sz w:val="24"/>
          <w:szCs w:val="24"/>
        </w:rPr>
        <w:t xml:space="preserve"> Destek Ekibi için ayrı bir plan hazırlanmaz. Bu ekibin çalışmalarına okul rehberlik ve psikolojik danışma programında yer verilir.</w:t>
      </w:r>
    </w:p>
    <w:p w:rsidR="00404239" w:rsidRPr="00404239" w:rsidRDefault="00404239" w:rsidP="00404239">
      <w:pPr>
        <w:pStyle w:val="ListeParagraf"/>
        <w:rPr>
          <w:rFonts w:ascii="Times New Roman" w:hAnsi="Times New Roman" w:cs="Times New Roman"/>
          <w:color w:val="FF0000"/>
          <w:sz w:val="24"/>
          <w:szCs w:val="24"/>
        </w:rPr>
      </w:pPr>
    </w:p>
    <w:p w:rsidR="00404239" w:rsidRDefault="00404239" w:rsidP="00B63755">
      <w:pPr>
        <w:pStyle w:val="ListeParagraf"/>
        <w:numPr>
          <w:ilvl w:val="0"/>
          <w:numId w:val="1"/>
        </w:numPr>
        <w:jc w:val="both"/>
        <w:rPr>
          <w:rFonts w:ascii="Times New Roman" w:hAnsi="Times New Roman" w:cs="Times New Roman"/>
          <w:color w:val="FF0000"/>
          <w:sz w:val="24"/>
          <w:szCs w:val="24"/>
        </w:rPr>
      </w:pPr>
      <w:r w:rsidRPr="00B63755">
        <w:rPr>
          <w:rFonts w:ascii="Times New Roman" w:hAnsi="Times New Roman" w:cs="Times New Roman"/>
          <w:color w:val="FF0000"/>
          <w:sz w:val="24"/>
          <w:szCs w:val="24"/>
        </w:rPr>
        <w:t>RAM personelinin okullarda yaptığı çalışmalara ait verilerin girişi hizmeti sunan RAM personeli tarafından yapılır. Aynı veriler okul rehber öğretmen/psikolojik danışmanı tarafından tekrar sisteme girilmez.</w:t>
      </w:r>
    </w:p>
    <w:p w:rsidR="00B63755" w:rsidRPr="00B63755" w:rsidRDefault="00B63755" w:rsidP="00B63755">
      <w:pPr>
        <w:pStyle w:val="ListeParagraf"/>
        <w:rPr>
          <w:rFonts w:ascii="Times New Roman" w:hAnsi="Times New Roman" w:cs="Times New Roman"/>
          <w:color w:val="FF0000"/>
          <w:sz w:val="24"/>
          <w:szCs w:val="24"/>
        </w:rPr>
      </w:pPr>
    </w:p>
    <w:p w:rsidR="00B63755" w:rsidRPr="00B63755" w:rsidRDefault="00B63755" w:rsidP="00B63755">
      <w:pPr>
        <w:pStyle w:val="ListeParagraf"/>
        <w:numPr>
          <w:ilvl w:val="0"/>
          <w:numId w:val="4"/>
        </w:numPr>
        <w:jc w:val="both"/>
        <w:rPr>
          <w:rFonts w:ascii="Times New Roman" w:hAnsi="Times New Roman" w:cs="Times New Roman"/>
          <w:color w:val="000000" w:themeColor="text1"/>
          <w:sz w:val="24"/>
          <w:szCs w:val="24"/>
        </w:rPr>
      </w:pPr>
      <w:r w:rsidRPr="00B63755">
        <w:rPr>
          <w:rFonts w:ascii="Times New Roman" w:hAnsi="Times New Roman" w:cs="Times New Roman"/>
          <w:color w:val="000000" w:themeColor="text1"/>
          <w:sz w:val="24"/>
          <w:szCs w:val="24"/>
        </w:rPr>
        <w:t xml:space="preserve">İlçe </w:t>
      </w:r>
      <w:proofErr w:type="spellStart"/>
      <w:r w:rsidRPr="00B63755">
        <w:rPr>
          <w:rFonts w:ascii="Times New Roman" w:hAnsi="Times New Roman" w:cs="Times New Roman"/>
          <w:color w:val="000000" w:themeColor="text1"/>
          <w:sz w:val="24"/>
          <w:szCs w:val="24"/>
        </w:rPr>
        <w:t>Psikososyal</w:t>
      </w:r>
      <w:proofErr w:type="spellEnd"/>
      <w:r w:rsidRPr="00B63755">
        <w:rPr>
          <w:rFonts w:ascii="Times New Roman" w:hAnsi="Times New Roman" w:cs="Times New Roman"/>
          <w:color w:val="000000" w:themeColor="text1"/>
          <w:sz w:val="24"/>
          <w:szCs w:val="24"/>
        </w:rPr>
        <w:t xml:space="preserve"> Destek Ekibi tarafında yapılan çalışmalar için veri girişi rehber öğretmen/psikolojik danışmanı olan okullarda rehber öğretmen/psikolojik danışman tarafından, rehber öğretmen/psikolojik danışmanı olmayan okullarda RAM personeli tarafından yapılır.</w:t>
      </w:r>
    </w:p>
    <w:p w:rsidR="00404239" w:rsidRPr="00404239" w:rsidRDefault="00404239" w:rsidP="00404239">
      <w:pPr>
        <w:jc w:val="both"/>
        <w:rPr>
          <w:rFonts w:ascii="Times New Roman" w:hAnsi="Times New Roman" w:cs="Times New Roman"/>
          <w:color w:val="FF0000"/>
          <w:sz w:val="24"/>
          <w:szCs w:val="24"/>
        </w:rPr>
      </w:pPr>
    </w:p>
    <w:p w:rsidR="00404239" w:rsidRPr="00404239" w:rsidRDefault="00404239" w:rsidP="00404239">
      <w:pPr>
        <w:pStyle w:val="ListeParagraf"/>
        <w:rPr>
          <w:rFonts w:ascii="Times New Roman" w:hAnsi="Times New Roman" w:cs="Times New Roman"/>
          <w:color w:val="FF0000"/>
          <w:sz w:val="24"/>
          <w:szCs w:val="24"/>
        </w:rPr>
      </w:pPr>
    </w:p>
    <w:p w:rsidR="00404239" w:rsidRDefault="00404239" w:rsidP="00404239">
      <w:pPr>
        <w:pStyle w:val="ListeParagraf"/>
        <w:jc w:val="both"/>
        <w:rPr>
          <w:rFonts w:ascii="Times New Roman" w:hAnsi="Times New Roman" w:cs="Times New Roman"/>
          <w:color w:val="FF0000"/>
          <w:sz w:val="24"/>
          <w:szCs w:val="24"/>
        </w:rPr>
      </w:pPr>
    </w:p>
    <w:p w:rsidR="00404239" w:rsidRPr="00404239" w:rsidRDefault="00404239" w:rsidP="00404239">
      <w:pPr>
        <w:pStyle w:val="ListeParagraf"/>
        <w:rPr>
          <w:rFonts w:ascii="Times New Roman" w:hAnsi="Times New Roman" w:cs="Times New Roman"/>
          <w:color w:val="FF0000"/>
          <w:sz w:val="24"/>
          <w:szCs w:val="24"/>
        </w:rPr>
      </w:pPr>
    </w:p>
    <w:p w:rsidR="00404239" w:rsidRPr="00404239" w:rsidRDefault="00404239" w:rsidP="00404239">
      <w:pPr>
        <w:pStyle w:val="ListeParagraf"/>
        <w:jc w:val="both"/>
        <w:rPr>
          <w:rFonts w:ascii="Times New Roman" w:hAnsi="Times New Roman" w:cs="Times New Roman"/>
          <w:color w:val="FF0000"/>
          <w:sz w:val="24"/>
          <w:szCs w:val="24"/>
        </w:rPr>
      </w:pPr>
    </w:p>
    <w:sectPr w:rsidR="00404239" w:rsidRPr="00404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6E6"/>
    <w:multiLevelType w:val="hybridMultilevel"/>
    <w:tmpl w:val="A448D68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DAC679A"/>
    <w:multiLevelType w:val="hybridMultilevel"/>
    <w:tmpl w:val="37725A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0A1899"/>
    <w:multiLevelType w:val="hybridMultilevel"/>
    <w:tmpl w:val="AE6E48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6E4D3A"/>
    <w:multiLevelType w:val="hybridMultilevel"/>
    <w:tmpl w:val="EAF66E1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4C"/>
    <w:rsid w:val="002219FC"/>
    <w:rsid w:val="00404239"/>
    <w:rsid w:val="008342F6"/>
    <w:rsid w:val="008A4E97"/>
    <w:rsid w:val="00906C36"/>
    <w:rsid w:val="00B63755"/>
    <w:rsid w:val="00D44615"/>
    <w:rsid w:val="00DB7BD9"/>
    <w:rsid w:val="00F91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C36"/>
    <w:pPr>
      <w:ind w:left="720"/>
      <w:contextualSpacing/>
    </w:pPr>
  </w:style>
  <w:style w:type="paragraph" w:styleId="BalonMetni">
    <w:name w:val="Balloon Text"/>
    <w:basedOn w:val="Normal"/>
    <w:link w:val="BalonMetniChar"/>
    <w:uiPriority w:val="99"/>
    <w:semiHidden/>
    <w:unhideWhenUsed/>
    <w:rsid w:val="008A4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C36"/>
    <w:pPr>
      <w:ind w:left="720"/>
      <w:contextualSpacing/>
    </w:pPr>
  </w:style>
  <w:style w:type="paragraph" w:styleId="BalonMetni">
    <w:name w:val="Balloon Text"/>
    <w:basedOn w:val="Normal"/>
    <w:link w:val="BalonMetniChar"/>
    <w:uiPriority w:val="99"/>
    <w:semiHidden/>
    <w:unhideWhenUsed/>
    <w:rsid w:val="008A4E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419</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fatih2</dc:creator>
  <cp:lastModifiedBy>fatih2</cp:lastModifiedBy>
  <cp:revision>6</cp:revision>
  <dcterms:created xsi:type="dcterms:W3CDTF">2020-10-05T11:29:00Z</dcterms:created>
  <dcterms:modified xsi:type="dcterms:W3CDTF">2020-10-05T11:47:00Z</dcterms:modified>
</cp:coreProperties>
</file>